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560069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26054E">
        <w:rPr>
          <w:rFonts w:ascii="Times New Roman" w:eastAsia="Arial Unicode MS" w:hAnsi="Times New Roman" w:cs="Times New Roman"/>
          <w:b/>
          <w:sz w:val="24"/>
          <w:szCs w:val="24"/>
          <w:lang w:eastAsia="lv-LV"/>
        </w:rPr>
        <w:t>32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26054E">
        <w:rPr>
          <w:rFonts w:ascii="Times New Roman" w:eastAsia="Arial Unicode MS" w:hAnsi="Times New Roman" w:cs="Times New Roman"/>
          <w:sz w:val="24"/>
          <w:szCs w:val="24"/>
          <w:lang w:eastAsia="lv-LV"/>
        </w:rPr>
        <w:t>23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3651BEFA" w:rsidR="00FE1265" w:rsidRDefault="00FE1265" w:rsidP="00FE1265">
      <w:pPr>
        <w:spacing w:after="0" w:line="240" w:lineRule="auto"/>
        <w:jc w:val="both"/>
        <w:rPr>
          <w:rFonts w:ascii="Times New Roman" w:hAnsi="Times New Roman" w:cs="Times New Roman"/>
          <w:b/>
          <w:sz w:val="28"/>
          <w:szCs w:val="28"/>
        </w:rPr>
      </w:pPr>
    </w:p>
    <w:p w14:paraId="35EC8121" w14:textId="2CF5B8AE" w:rsidR="002B6B2A" w:rsidRDefault="002B6B2A" w:rsidP="002B6B2A">
      <w:pPr>
        <w:pStyle w:val="Paraststmeklis"/>
        <w:spacing w:before="0" w:after="0"/>
        <w:rPr>
          <w:szCs w:val="24"/>
          <w:lang w:val="lv-LV"/>
        </w:rPr>
      </w:pPr>
    </w:p>
    <w:p w14:paraId="69BAB829" w14:textId="77777777" w:rsidR="002B6B2A" w:rsidRDefault="002B6B2A" w:rsidP="002B6B2A">
      <w:pPr>
        <w:pStyle w:val="Paraststmeklis"/>
        <w:spacing w:before="0" w:after="0"/>
        <w:rPr>
          <w:szCs w:val="24"/>
          <w:lang w:val="lv-LV"/>
        </w:rPr>
      </w:pPr>
    </w:p>
    <w:p w14:paraId="3441E870" w14:textId="3B37EBA4" w:rsidR="002B6B2A" w:rsidRDefault="002B6B2A" w:rsidP="002B6B2A">
      <w:pPr>
        <w:autoSpaceDE w:val="0"/>
        <w:autoSpaceDN w:val="0"/>
        <w:adjustRightInd w:val="0"/>
        <w:spacing w:after="0" w:line="240" w:lineRule="auto"/>
        <w:jc w:val="both"/>
        <w:rPr>
          <w:rFonts w:ascii="Times New Roman" w:hAnsi="Times New Roman"/>
          <w:b/>
          <w:sz w:val="24"/>
          <w:szCs w:val="24"/>
        </w:rPr>
      </w:pPr>
      <w:r w:rsidRPr="008F09F9">
        <w:rPr>
          <w:rFonts w:ascii="Times New Roman" w:hAnsi="Times New Roman"/>
          <w:b/>
          <w:sz w:val="24"/>
          <w:szCs w:val="24"/>
        </w:rPr>
        <w:t xml:space="preserve">Par papildus finansējuma piešķiršanu piemaksām Madonas novada pašvaldības izglītības iestāžu pedagoģiskajiem darbiniekiem </w:t>
      </w:r>
    </w:p>
    <w:p w14:paraId="6B57B7E2" w14:textId="77777777" w:rsidR="002B6B2A" w:rsidRDefault="002B6B2A" w:rsidP="002B6B2A">
      <w:pPr>
        <w:autoSpaceDE w:val="0"/>
        <w:autoSpaceDN w:val="0"/>
        <w:adjustRightInd w:val="0"/>
        <w:spacing w:after="0" w:line="240" w:lineRule="auto"/>
        <w:jc w:val="both"/>
        <w:rPr>
          <w:rFonts w:ascii="Times New Roman" w:hAnsi="Times New Roman"/>
          <w:b/>
          <w:sz w:val="24"/>
          <w:szCs w:val="24"/>
        </w:rPr>
      </w:pPr>
    </w:p>
    <w:p w14:paraId="5A6AC49D" w14:textId="77777777" w:rsidR="002B6B2A" w:rsidRPr="002B6B2A" w:rsidRDefault="002B6B2A" w:rsidP="002B6B2A">
      <w:pPr>
        <w:autoSpaceDE w:val="0"/>
        <w:autoSpaceDN w:val="0"/>
        <w:adjustRightInd w:val="0"/>
        <w:spacing w:after="0" w:line="240" w:lineRule="auto"/>
        <w:jc w:val="both"/>
        <w:rPr>
          <w:rFonts w:ascii="Times New Roman" w:hAnsi="Times New Roman"/>
          <w:b/>
          <w:sz w:val="24"/>
          <w:szCs w:val="24"/>
        </w:rPr>
      </w:pPr>
    </w:p>
    <w:p w14:paraId="5F7ED505" w14:textId="77777777" w:rsidR="002B6B2A" w:rsidRDefault="002B6B2A" w:rsidP="002B6B2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Laika posmā no 2021.gada </w:t>
      </w:r>
      <w:r w:rsidRPr="002C359F">
        <w:rPr>
          <w:rFonts w:ascii="Times New Roman" w:hAnsi="Times New Roman"/>
          <w:sz w:val="24"/>
          <w:szCs w:val="24"/>
        </w:rPr>
        <w:t>februāra līdz maijam Madonas novada pašvaldība ir saņēmusi  finanšu līdzekļus no valsts budžeta programmas "Līdzekļi neparedzētiem gadījumiem", kas bija paredzēti vienreizējas piemaksas piešķiršanai: par darbu klātienē Covid-19 pandēmijas laikā pirmsskolas izglītības iestāžu un speciālās izglītības iestāžu pedagogiem un personām, kuras sniedz aukles pakalpojumus pirmsskolas izglītības iestādēs un speciālās izglītības iestādēs, skolotāju un atbalsta personāla individuālo konsultāciju apmaksai mācību satura apguvei vispārējās izglītības iestādēs un profesionālās ievirzes pedagogiem par papildu slodzi un palielināto darba apjomu obligātā mācību satura apguvei Covid-19 pandēmijas laikā.</w:t>
      </w:r>
    </w:p>
    <w:p w14:paraId="1FBF13D5" w14:textId="77777777" w:rsidR="002B6B2A" w:rsidRDefault="002B6B2A" w:rsidP="002B6B2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Līdz šim brīdim vienreizēja piemaksa nav bijusi piešķirta izglītības iestāžu vadītājiem (izņemot pirmsskolas iestāžu vadītājus, kā arī mūzikas un mākslas skolas direktorus) un vietniekiem izglītības jomā,</w:t>
      </w:r>
      <w:r w:rsidRPr="00CE2B11">
        <w:rPr>
          <w:rFonts w:ascii="Times New Roman" w:hAnsi="Times New Roman"/>
          <w:sz w:val="24"/>
          <w:szCs w:val="24"/>
        </w:rPr>
        <w:t xml:space="preserve"> </w:t>
      </w:r>
      <w:r>
        <w:rPr>
          <w:rFonts w:ascii="Times New Roman" w:hAnsi="Times New Roman"/>
          <w:sz w:val="24"/>
          <w:szCs w:val="24"/>
        </w:rPr>
        <w:t>lai arī viņiem bija papildu slodze un palielināts darba apjoms</w:t>
      </w:r>
      <w:r w:rsidRPr="002C359F">
        <w:rPr>
          <w:rFonts w:ascii="Times New Roman" w:hAnsi="Times New Roman"/>
          <w:sz w:val="24"/>
          <w:szCs w:val="24"/>
        </w:rPr>
        <w:t xml:space="preserve"> obligātā mācību satura apguvei Covid-19 pandēmijas laikā</w:t>
      </w:r>
      <w:r>
        <w:rPr>
          <w:rFonts w:ascii="Times New Roman" w:hAnsi="Times New Roman"/>
          <w:sz w:val="24"/>
          <w:szCs w:val="24"/>
        </w:rPr>
        <w:t>. Ir sagatavots priekšlikums, lai rastu iespēju piešķirt vienreizēju piemaksu no pašvaldības budžeta līdzekļiem, arī šiem pedagoģiskajiem darbiniekiem, jo viņu veiktie darba pienākumi un apjoms atbilst piemaksas piešķiršanas kritērijiem.</w:t>
      </w:r>
    </w:p>
    <w:p w14:paraId="0068A541" w14:textId="77777777" w:rsidR="002B6B2A" w:rsidRPr="005606E5" w:rsidRDefault="002B6B2A" w:rsidP="002B6B2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Ņemot vērā amata vienību skaitu (likmes) izglītības iestādēs: direktors, direktora vietnieks izglītības jomā, kurām arī nepieciešams</w:t>
      </w:r>
      <w:r w:rsidRPr="00C403E7">
        <w:rPr>
          <w:rFonts w:ascii="Times New Roman" w:hAnsi="Times New Roman"/>
          <w:sz w:val="24"/>
          <w:szCs w:val="24"/>
        </w:rPr>
        <w:t xml:space="preserve"> vienreizējas piemaksas par </w:t>
      </w:r>
      <w:r>
        <w:rPr>
          <w:rFonts w:ascii="Times New Roman" w:hAnsi="Times New Roman"/>
          <w:sz w:val="24"/>
          <w:szCs w:val="24"/>
        </w:rPr>
        <w:t>papildu slodzi un palielināto darba apjomu obligātā mācību satura apguvē</w:t>
      </w:r>
      <w:r w:rsidRPr="002C359F">
        <w:rPr>
          <w:rFonts w:ascii="Times New Roman" w:hAnsi="Times New Roman"/>
          <w:sz w:val="24"/>
          <w:szCs w:val="24"/>
        </w:rPr>
        <w:t xml:space="preserve"> Covid-19 pandēmijas laikā</w:t>
      </w:r>
      <w:r>
        <w:rPr>
          <w:rFonts w:ascii="Times New Roman" w:hAnsi="Times New Roman"/>
          <w:sz w:val="24"/>
          <w:szCs w:val="24"/>
        </w:rPr>
        <w:t>,</w:t>
      </w:r>
      <w:r w:rsidRPr="005606E5">
        <w:rPr>
          <w:rFonts w:ascii="Times New Roman" w:hAnsi="Times New Roman"/>
          <w:sz w:val="24"/>
          <w:szCs w:val="24"/>
        </w:rPr>
        <w:t xml:space="preserve"> Izglītības nodaļa ir </w:t>
      </w:r>
      <w:r>
        <w:rPr>
          <w:rFonts w:ascii="Times New Roman" w:hAnsi="Times New Roman"/>
          <w:sz w:val="24"/>
          <w:szCs w:val="24"/>
        </w:rPr>
        <w:t xml:space="preserve">veikusi aprēķinus finansējuma piešķiršanai, </w:t>
      </w:r>
      <w:r w:rsidRPr="00C403E7">
        <w:rPr>
          <w:rFonts w:ascii="Times New Roman" w:hAnsi="Times New Roman"/>
          <w:sz w:val="24"/>
          <w:szCs w:val="24"/>
        </w:rPr>
        <w:t>ieskaitot darba devēja valsts sociālās apdr</w:t>
      </w:r>
      <w:r>
        <w:rPr>
          <w:rFonts w:ascii="Times New Roman" w:hAnsi="Times New Roman"/>
          <w:sz w:val="24"/>
          <w:szCs w:val="24"/>
        </w:rPr>
        <w:t>ošināšanas obligātās iemaksas</w:t>
      </w:r>
      <w:r w:rsidRPr="00C403E7">
        <w:rPr>
          <w:rFonts w:ascii="Times New Roman" w:hAnsi="Times New Roman"/>
          <w:sz w:val="24"/>
          <w:szCs w:val="24"/>
        </w:rPr>
        <w:t>.</w:t>
      </w:r>
    </w:p>
    <w:p w14:paraId="4C23E391" w14:textId="77777777" w:rsidR="002B6B2A" w:rsidRPr="00A501AA" w:rsidRDefault="002B6B2A" w:rsidP="002B6B2A">
      <w:pPr>
        <w:spacing w:after="0" w:line="240" w:lineRule="auto"/>
        <w:ind w:firstLine="567"/>
        <w:jc w:val="both"/>
        <w:rPr>
          <w:rFonts w:ascii="Times New Roman" w:hAnsi="Times New Roman" w:cs="Times New Roman"/>
          <w:color w:val="0B1417"/>
          <w:spacing w:val="3"/>
          <w:sz w:val="24"/>
          <w:szCs w:val="24"/>
        </w:rPr>
      </w:pPr>
      <w:r>
        <w:rPr>
          <w:rFonts w:ascii="Times New Roman" w:hAnsi="Times New Roman"/>
          <w:sz w:val="24"/>
          <w:szCs w:val="24"/>
        </w:rPr>
        <w:t>N</w:t>
      </w:r>
      <w:r w:rsidRPr="00691DA5">
        <w:rPr>
          <w:rFonts w:ascii="Times New Roman" w:hAnsi="Times New Roman"/>
          <w:sz w:val="24"/>
          <w:szCs w:val="24"/>
        </w:rPr>
        <w:t>oklaus</w:t>
      </w:r>
      <w:r>
        <w:rPr>
          <w:rFonts w:ascii="Times New Roman" w:hAnsi="Times New Roman"/>
          <w:sz w:val="24"/>
          <w:szCs w:val="24"/>
        </w:rPr>
        <w:t>ījusies</w:t>
      </w:r>
      <w:r w:rsidRPr="00691DA5">
        <w:rPr>
          <w:rFonts w:ascii="Times New Roman" w:hAnsi="Times New Roman"/>
          <w:sz w:val="24"/>
          <w:szCs w:val="24"/>
        </w:rPr>
        <w:t xml:space="preserve"> sniegto informāciju, </w:t>
      </w:r>
      <w:r w:rsidRPr="00A501AA">
        <w:rPr>
          <w:rFonts w:ascii="Times New Roman" w:eastAsia="Times New Roman" w:hAnsi="Times New Roman" w:cs="Times New Roman"/>
          <w:b/>
          <w:color w:val="000000"/>
          <w:sz w:val="24"/>
          <w:szCs w:val="24"/>
        </w:rPr>
        <w:t xml:space="preserve">atklāti balsojot: PAR – 14 </w:t>
      </w:r>
      <w:r w:rsidRPr="00A501AA">
        <w:rPr>
          <w:rFonts w:ascii="Times New Roman" w:eastAsia="Times New Roman" w:hAnsi="Times New Roman" w:cs="Times New Roman"/>
          <w:color w:val="000000"/>
          <w:sz w:val="24"/>
          <w:szCs w:val="24"/>
        </w:rPr>
        <w:t xml:space="preserve">(Agris </w:t>
      </w:r>
      <w:proofErr w:type="spellStart"/>
      <w:r w:rsidRPr="00A501AA">
        <w:rPr>
          <w:rFonts w:ascii="Times New Roman" w:eastAsia="Times New Roman" w:hAnsi="Times New Roman" w:cs="Times New Roman"/>
          <w:color w:val="000000"/>
          <w:sz w:val="24"/>
          <w:szCs w:val="24"/>
        </w:rPr>
        <w:t>Lungevičs</w:t>
      </w:r>
      <w:proofErr w:type="spellEnd"/>
      <w:r w:rsidRPr="00A501AA">
        <w:rPr>
          <w:rFonts w:ascii="Times New Roman" w:eastAsia="Times New Roman" w:hAnsi="Times New Roman" w:cs="Times New Roman"/>
          <w:color w:val="000000"/>
          <w:sz w:val="24"/>
          <w:szCs w:val="24"/>
        </w:rPr>
        <w:t xml:space="preserve">, Aleksandrs </w:t>
      </w:r>
      <w:proofErr w:type="spellStart"/>
      <w:r w:rsidRPr="00A501AA">
        <w:rPr>
          <w:rFonts w:ascii="Times New Roman" w:eastAsia="Times New Roman" w:hAnsi="Times New Roman" w:cs="Times New Roman"/>
          <w:color w:val="000000"/>
          <w:sz w:val="24"/>
          <w:szCs w:val="24"/>
        </w:rPr>
        <w:t>Šrubs</w:t>
      </w:r>
      <w:proofErr w:type="spellEnd"/>
      <w:r w:rsidRPr="00A501AA">
        <w:rPr>
          <w:rFonts w:ascii="Times New Roman" w:eastAsia="Times New Roman" w:hAnsi="Times New Roman" w:cs="Times New Roman"/>
          <w:color w:val="000000"/>
          <w:sz w:val="24"/>
          <w:szCs w:val="24"/>
        </w:rPr>
        <w:t xml:space="preserve">, Andrejs </w:t>
      </w:r>
      <w:proofErr w:type="spellStart"/>
      <w:r w:rsidRPr="00A501AA">
        <w:rPr>
          <w:rFonts w:ascii="Times New Roman" w:eastAsia="Times New Roman" w:hAnsi="Times New Roman" w:cs="Times New Roman"/>
          <w:color w:val="000000"/>
          <w:sz w:val="24"/>
          <w:szCs w:val="24"/>
        </w:rPr>
        <w:t>Ceļapīters</w:t>
      </w:r>
      <w:proofErr w:type="spellEnd"/>
      <w:r w:rsidRPr="00A501AA">
        <w:rPr>
          <w:rFonts w:ascii="Times New Roman" w:eastAsia="Times New Roman" w:hAnsi="Times New Roman" w:cs="Times New Roman"/>
          <w:color w:val="000000"/>
          <w:sz w:val="24"/>
          <w:szCs w:val="24"/>
        </w:rPr>
        <w:t xml:space="preserve">, Andris Dombrovskis, Antra </w:t>
      </w:r>
      <w:proofErr w:type="spellStart"/>
      <w:r w:rsidRPr="00A501AA">
        <w:rPr>
          <w:rFonts w:ascii="Times New Roman" w:eastAsia="Times New Roman" w:hAnsi="Times New Roman" w:cs="Times New Roman"/>
          <w:color w:val="000000"/>
          <w:sz w:val="24"/>
          <w:szCs w:val="24"/>
        </w:rPr>
        <w:t>Gotlaufa</w:t>
      </w:r>
      <w:proofErr w:type="spellEnd"/>
      <w:r w:rsidRPr="00A501AA">
        <w:rPr>
          <w:rFonts w:ascii="Times New Roman" w:eastAsia="Times New Roman" w:hAnsi="Times New Roman" w:cs="Times New Roman"/>
          <w:color w:val="000000"/>
          <w:sz w:val="24"/>
          <w:szCs w:val="24"/>
        </w:rPr>
        <w:t xml:space="preserve">, Artūrs Čačka, Gatis </w:t>
      </w:r>
      <w:proofErr w:type="spellStart"/>
      <w:r w:rsidRPr="00A501AA">
        <w:rPr>
          <w:rFonts w:ascii="Times New Roman" w:eastAsia="Times New Roman" w:hAnsi="Times New Roman" w:cs="Times New Roman"/>
          <w:color w:val="000000"/>
          <w:sz w:val="24"/>
          <w:szCs w:val="24"/>
        </w:rPr>
        <w:t>Teilis</w:t>
      </w:r>
      <w:proofErr w:type="spellEnd"/>
      <w:r w:rsidRPr="00A501AA">
        <w:rPr>
          <w:rFonts w:ascii="Times New Roman" w:eastAsia="Times New Roman" w:hAnsi="Times New Roman" w:cs="Times New Roman"/>
          <w:color w:val="000000"/>
          <w:sz w:val="24"/>
          <w:szCs w:val="24"/>
        </w:rPr>
        <w:t xml:space="preserve">, Gunārs Ikaunieks, Inese Strode, Ivars Miķelsons, Rihards Saulītis, Valda Kļaviņa, Valentīns Rakstiņš,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49985E0B" w14:textId="17DE1A34" w:rsidR="002B6B2A" w:rsidRPr="00691DA5" w:rsidRDefault="002B6B2A" w:rsidP="002B6B2A">
      <w:pPr>
        <w:spacing w:after="0" w:line="240" w:lineRule="auto"/>
        <w:jc w:val="both"/>
        <w:rPr>
          <w:rFonts w:ascii="Times New Roman" w:hAnsi="Times New Roman"/>
          <w:sz w:val="24"/>
          <w:szCs w:val="24"/>
        </w:rPr>
      </w:pPr>
    </w:p>
    <w:p w14:paraId="755CA502" w14:textId="77777777" w:rsidR="002B6B2A" w:rsidRPr="00006C4A" w:rsidRDefault="002B6B2A" w:rsidP="002B6B2A">
      <w:pPr>
        <w:autoSpaceDE w:val="0"/>
        <w:autoSpaceDN w:val="0"/>
        <w:adjustRightInd w:val="0"/>
        <w:spacing w:after="0" w:line="240" w:lineRule="auto"/>
        <w:ind w:firstLine="567"/>
        <w:jc w:val="both"/>
        <w:rPr>
          <w:rFonts w:ascii="Times New Roman" w:hAnsi="Times New Roman"/>
          <w:sz w:val="24"/>
          <w:szCs w:val="24"/>
        </w:rPr>
      </w:pPr>
      <w:r w:rsidRPr="00006C4A">
        <w:rPr>
          <w:rFonts w:ascii="Times New Roman" w:hAnsi="Times New Roman"/>
          <w:sz w:val="24"/>
          <w:szCs w:val="24"/>
        </w:rPr>
        <w:t>P</w:t>
      </w:r>
      <w:r>
        <w:rPr>
          <w:rFonts w:ascii="Times New Roman" w:hAnsi="Times New Roman"/>
          <w:sz w:val="24"/>
          <w:szCs w:val="24"/>
        </w:rPr>
        <w:t>iešķirt finansējumu EUR 7222,00</w:t>
      </w:r>
      <w:r w:rsidRPr="00006C4A">
        <w:rPr>
          <w:rFonts w:ascii="Times New Roman" w:hAnsi="Times New Roman"/>
          <w:sz w:val="24"/>
          <w:szCs w:val="24"/>
        </w:rPr>
        <w:t xml:space="preserve"> apmērā </w:t>
      </w:r>
      <w:r w:rsidRPr="00C403E7">
        <w:rPr>
          <w:rFonts w:ascii="Times New Roman" w:hAnsi="Times New Roman"/>
          <w:sz w:val="24"/>
          <w:szCs w:val="24"/>
        </w:rPr>
        <w:t>(ieskaitot darba devēja valsts sociālās apdrošināšanas obligātās iemaksas)</w:t>
      </w:r>
      <w:r>
        <w:rPr>
          <w:rFonts w:ascii="Times New Roman" w:hAnsi="Times New Roman"/>
          <w:sz w:val="24"/>
          <w:szCs w:val="24"/>
        </w:rPr>
        <w:t xml:space="preserve"> piemaksām par papildu slodzi un palielināto darba apjomu obligātā mācību satura apguvē</w:t>
      </w:r>
      <w:r w:rsidRPr="002C359F">
        <w:rPr>
          <w:rFonts w:ascii="Times New Roman" w:hAnsi="Times New Roman"/>
          <w:sz w:val="24"/>
          <w:szCs w:val="24"/>
        </w:rPr>
        <w:t xml:space="preserve"> Covid-19 pandēmijas laikā</w:t>
      </w:r>
      <w:r w:rsidRPr="00006C4A">
        <w:rPr>
          <w:rFonts w:ascii="Times New Roman" w:hAnsi="Times New Roman"/>
          <w:sz w:val="24"/>
          <w:szCs w:val="24"/>
        </w:rPr>
        <w:t xml:space="preserve"> Madonas novada pašvaldīb</w:t>
      </w:r>
      <w:r>
        <w:rPr>
          <w:rFonts w:ascii="Times New Roman" w:hAnsi="Times New Roman"/>
          <w:sz w:val="24"/>
          <w:szCs w:val="24"/>
        </w:rPr>
        <w:t xml:space="preserve">as </w:t>
      </w:r>
      <w:r>
        <w:rPr>
          <w:rFonts w:ascii="Times New Roman" w:hAnsi="Times New Roman"/>
          <w:sz w:val="24"/>
          <w:szCs w:val="24"/>
        </w:rPr>
        <w:lastRenderedPageBreak/>
        <w:t>izglītības iestāžu</w:t>
      </w:r>
      <w:r w:rsidRPr="00006C4A">
        <w:rPr>
          <w:rFonts w:ascii="Times New Roman" w:hAnsi="Times New Roman"/>
          <w:sz w:val="24"/>
          <w:szCs w:val="24"/>
        </w:rPr>
        <w:t xml:space="preserve"> </w:t>
      </w:r>
      <w:r>
        <w:rPr>
          <w:rFonts w:ascii="Times New Roman" w:hAnsi="Times New Roman"/>
          <w:sz w:val="24"/>
          <w:szCs w:val="24"/>
        </w:rPr>
        <w:t xml:space="preserve">pedagoģiskajiem darbiniekiem no Covid-19 budžetā rezervētajiem līdzekļiem </w:t>
      </w:r>
      <w:r w:rsidRPr="00006C4A">
        <w:rPr>
          <w:rFonts w:ascii="Times New Roman" w:hAnsi="Times New Roman"/>
          <w:sz w:val="24"/>
          <w:szCs w:val="24"/>
        </w:rPr>
        <w:t>saskaņā ar lēmuma pielikumā pievienoto finansējuma sadales sarakstu.</w:t>
      </w:r>
    </w:p>
    <w:p w14:paraId="7E334438" w14:textId="77777777" w:rsidR="002B6B2A" w:rsidRPr="00006C4A" w:rsidRDefault="002B6B2A" w:rsidP="002B6B2A">
      <w:pPr>
        <w:autoSpaceDE w:val="0"/>
        <w:autoSpaceDN w:val="0"/>
        <w:adjustRightInd w:val="0"/>
        <w:spacing w:after="0" w:line="240" w:lineRule="auto"/>
        <w:jc w:val="both"/>
        <w:rPr>
          <w:rFonts w:ascii="Times New Roman" w:hAnsi="Times New Roman"/>
          <w:sz w:val="24"/>
          <w:szCs w:val="24"/>
        </w:rPr>
      </w:pPr>
    </w:p>
    <w:p w14:paraId="0FCD1A59" w14:textId="77777777" w:rsidR="002B6B2A" w:rsidRPr="005606E5" w:rsidRDefault="002B6B2A" w:rsidP="002B6B2A">
      <w:pPr>
        <w:rPr>
          <w:rFonts w:ascii="Times New Roman" w:hAnsi="Times New Roman"/>
          <w:i/>
          <w:sz w:val="24"/>
          <w:szCs w:val="24"/>
        </w:rPr>
      </w:pPr>
    </w:p>
    <w:p w14:paraId="623FCB00" w14:textId="77777777" w:rsidR="00A501AA" w:rsidRPr="000E06A8" w:rsidRDefault="00A501AA" w:rsidP="003414E3"/>
    <w:p w14:paraId="2AC4EB00" w14:textId="77777777" w:rsidR="00A501AA" w:rsidRPr="00883F95" w:rsidRDefault="00A501AA" w:rsidP="00A501AA">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251FC45D" w14:textId="5F783B16" w:rsidR="003414E3" w:rsidRDefault="003414E3" w:rsidP="003414E3"/>
    <w:p w14:paraId="7014B5E1" w14:textId="77777777" w:rsidR="00A501AA" w:rsidRPr="000E06A8" w:rsidRDefault="00A501AA" w:rsidP="003414E3"/>
    <w:p w14:paraId="05DE4D59" w14:textId="77777777" w:rsidR="002B6B2A" w:rsidRPr="005606E5" w:rsidRDefault="002B6B2A" w:rsidP="002B6B2A">
      <w:pPr>
        <w:rPr>
          <w:rFonts w:ascii="Times New Roman" w:hAnsi="Times New Roman"/>
          <w:i/>
          <w:sz w:val="24"/>
          <w:szCs w:val="24"/>
        </w:rPr>
      </w:pPr>
      <w:r w:rsidRPr="005606E5">
        <w:rPr>
          <w:rFonts w:ascii="Times New Roman" w:hAnsi="Times New Roman"/>
          <w:i/>
          <w:sz w:val="24"/>
          <w:szCs w:val="24"/>
        </w:rPr>
        <w:t>Seržāne 26136230</w:t>
      </w:r>
    </w:p>
    <w:p w14:paraId="520BDC30" w14:textId="77777777" w:rsidR="00B95F41" w:rsidRPr="005B308D" w:rsidRDefault="00B95F41" w:rsidP="005B308D">
      <w:pPr>
        <w:spacing w:after="60"/>
        <w:jc w:val="both"/>
        <w:rPr>
          <w:rFonts w:ascii="Times New Roman" w:hAnsi="Times New Roman" w:cs="Times New Roman"/>
          <w:sz w:val="24"/>
          <w:szCs w:val="24"/>
        </w:rPr>
      </w:pPr>
    </w:p>
    <w:p w14:paraId="0A901138" w14:textId="60EDDB0E" w:rsidR="00905B0A" w:rsidRDefault="00905B0A" w:rsidP="00905B0A">
      <w:pPr>
        <w:spacing w:after="0" w:line="240" w:lineRule="auto"/>
      </w:pP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3BB3" w14:textId="77777777" w:rsidR="00336C3A" w:rsidRDefault="00336C3A" w:rsidP="0090167E">
      <w:pPr>
        <w:spacing w:after="0" w:line="240" w:lineRule="auto"/>
      </w:pPr>
      <w:r>
        <w:separator/>
      </w:r>
    </w:p>
  </w:endnote>
  <w:endnote w:type="continuationSeparator" w:id="0">
    <w:p w14:paraId="335027A6" w14:textId="77777777" w:rsidR="00336C3A" w:rsidRDefault="00336C3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F1FB" w14:textId="77777777" w:rsidR="00336C3A" w:rsidRDefault="00336C3A" w:rsidP="0090167E">
      <w:pPr>
        <w:spacing w:after="0" w:line="240" w:lineRule="auto"/>
      </w:pPr>
      <w:r>
        <w:separator/>
      </w:r>
    </w:p>
  </w:footnote>
  <w:footnote w:type="continuationSeparator" w:id="0">
    <w:p w14:paraId="447BDA01" w14:textId="77777777" w:rsidR="00336C3A" w:rsidRDefault="00336C3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0"/>
  </w:num>
  <w:num w:numId="3">
    <w:abstractNumId w:val="8"/>
  </w:num>
  <w:num w:numId="4">
    <w:abstractNumId w:val="26"/>
  </w:num>
  <w:num w:numId="5">
    <w:abstractNumId w:val="27"/>
  </w:num>
  <w:num w:numId="6">
    <w:abstractNumId w:val="1"/>
  </w:num>
  <w:num w:numId="7">
    <w:abstractNumId w:val="2"/>
  </w:num>
  <w:num w:numId="8">
    <w:abstractNumId w:val="13"/>
  </w:num>
  <w:num w:numId="9">
    <w:abstractNumId w:val="33"/>
  </w:num>
  <w:num w:numId="10">
    <w:abstractNumId w:val="11"/>
  </w:num>
  <w:num w:numId="11">
    <w:abstractNumId w:val="29"/>
  </w:num>
  <w:num w:numId="12">
    <w:abstractNumId w:val="30"/>
  </w:num>
  <w:num w:numId="13">
    <w:abstractNumId w:val="15"/>
  </w:num>
  <w:num w:numId="14">
    <w:abstractNumId w:val="32"/>
  </w:num>
  <w:num w:numId="15">
    <w:abstractNumId w:val="3"/>
  </w:num>
  <w:num w:numId="16">
    <w:abstractNumId w:val="41"/>
  </w:num>
  <w:num w:numId="17">
    <w:abstractNumId w:val="28"/>
  </w:num>
  <w:num w:numId="18">
    <w:abstractNumId w:val="25"/>
  </w:num>
  <w:num w:numId="19">
    <w:abstractNumId w:val="4"/>
  </w:num>
  <w:num w:numId="20">
    <w:abstractNumId w:val="18"/>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num>
  <w:num w:numId="24">
    <w:abstractNumId w:val="39"/>
  </w:num>
  <w:num w:numId="25">
    <w:abstractNumId w:val="36"/>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7"/>
  </w:num>
  <w:num w:numId="31">
    <w:abstractNumId w:val="19"/>
  </w:num>
  <w:num w:numId="32">
    <w:abstractNumId w:val="21"/>
  </w:num>
  <w:num w:numId="33">
    <w:abstractNumId w:val="24"/>
  </w:num>
  <w:num w:numId="34">
    <w:abstractNumId w:val="14"/>
  </w:num>
  <w:num w:numId="35">
    <w:abstractNumId w:val="34"/>
  </w:num>
  <w:num w:numId="36">
    <w:abstractNumId w:val="31"/>
  </w:num>
  <w:num w:numId="37">
    <w:abstractNumId w:val="38"/>
  </w:num>
  <w:num w:numId="38">
    <w:abstractNumId w:val="16"/>
  </w:num>
  <w:num w:numId="39">
    <w:abstractNumId w:val="12"/>
  </w:num>
  <w:num w:numId="40">
    <w:abstractNumId w:val="20"/>
  </w:num>
  <w:num w:numId="41">
    <w:abstractNumId w:val="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54E"/>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2A"/>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6C3A"/>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1923</Words>
  <Characters>1097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2021-05-28T07:21:00Z</dcterms:created>
  <dcterms:modified xsi:type="dcterms:W3CDTF">2021-05-28T07:21:00Z</dcterms:modified>
</cp:coreProperties>
</file>